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7BDC" w14:textId="17A6E1EA" w:rsidR="00E02E98" w:rsidRPr="006253DB" w:rsidRDefault="004B3224" w:rsidP="006253DB">
      <w:pPr>
        <w:jc w:val="center"/>
        <w:rPr>
          <w:rFonts w:ascii="Aptos" w:hAnsi="Aptos"/>
          <w:b/>
          <w:bCs/>
          <w:sz w:val="28"/>
          <w:szCs w:val="28"/>
        </w:rPr>
      </w:pPr>
      <w:r w:rsidRPr="006253DB">
        <w:rPr>
          <w:rFonts w:ascii="Aptos" w:hAnsi="Aptos"/>
          <w:b/>
          <w:bCs/>
          <w:sz w:val="28"/>
          <w:szCs w:val="28"/>
        </w:rPr>
        <w:t>Manuscript Template</w:t>
      </w:r>
    </w:p>
    <w:p w14:paraId="336167E3" w14:textId="77777777" w:rsidR="00E02E98" w:rsidRPr="006253DB" w:rsidRDefault="00C84B7C" w:rsidP="004B3224">
      <w:pPr>
        <w:jc w:val="center"/>
        <w:rPr>
          <w:rFonts w:ascii="Aptos" w:hAnsi="Aptos"/>
        </w:rPr>
      </w:pPr>
      <w:r w:rsidRPr="006253DB">
        <w:rPr>
          <w:rFonts w:ascii="Aptos" w:hAnsi="Aptos"/>
        </w:rPr>
        <w:t>John M. Author¹*, Jane D. Researcher², Samuel A. Writer³</w:t>
      </w:r>
    </w:p>
    <w:p w14:paraId="3ADB3573" w14:textId="77777777" w:rsidR="00E02E98" w:rsidRPr="006253DB" w:rsidRDefault="00C84B7C" w:rsidP="00AB2E4D">
      <w:pPr>
        <w:jc w:val="center"/>
        <w:rPr>
          <w:rFonts w:ascii="Aptos" w:hAnsi="Aptos"/>
        </w:rPr>
      </w:pPr>
      <w:r w:rsidRPr="006253DB">
        <w:rPr>
          <w:rFonts w:ascii="Aptos" w:hAnsi="Aptos"/>
        </w:rPr>
        <w:t>¹Department of Civil Engineering, Bright State University, Nigeria</w:t>
      </w:r>
      <w:r w:rsidRPr="006253DB">
        <w:rPr>
          <w:rFonts w:ascii="Aptos" w:hAnsi="Aptos"/>
        </w:rPr>
        <w:br/>
        <w:t xml:space="preserve">²Department of Electrical </w:t>
      </w:r>
      <w:r w:rsidRPr="006253DB">
        <w:rPr>
          <w:rFonts w:ascii="Aptos" w:hAnsi="Aptos"/>
        </w:rPr>
        <w:t>Engineering, Federal University of Excellence, Nigeria</w:t>
      </w:r>
      <w:r w:rsidRPr="006253DB">
        <w:rPr>
          <w:rFonts w:ascii="Aptos" w:hAnsi="Aptos"/>
        </w:rPr>
        <w:br/>
        <w:t>³Department of Chemical Engineering, TechGlobal Institute, Ghana</w:t>
      </w:r>
      <w:r w:rsidRPr="006253DB">
        <w:rPr>
          <w:rFonts w:ascii="Aptos" w:hAnsi="Aptos"/>
        </w:rPr>
        <w:br/>
      </w:r>
      <w:r w:rsidRPr="006253DB">
        <w:rPr>
          <w:rFonts w:ascii="Aptos" w:hAnsi="Aptos"/>
        </w:rPr>
        <w:br/>
        <w:t>¹john.author@bsu.edu.ng, ²jane.researcher@fue.edu.ng, ³samuel.writer@tgi.edu.gh</w:t>
      </w:r>
      <w:r w:rsidRPr="006253DB">
        <w:rPr>
          <w:rFonts w:ascii="Aptos" w:hAnsi="Aptos"/>
        </w:rPr>
        <w:br/>
        <w:t>*Corresponding Author: john.author@bsu.edu.ng | +234-701-123-4567</w:t>
      </w:r>
    </w:p>
    <w:p w14:paraId="069E4948" w14:textId="77777777" w:rsidR="00E02E98" w:rsidRPr="00AB2E4D" w:rsidRDefault="00C84B7C" w:rsidP="006253DB">
      <w:pPr>
        <w:rPr>
          <w:rFonts w:ascii="Aptos" w:hAnsi="Aptos"/>
          <w:b/>
          <w:bCs/>
        </w:rPr>
      </w:pPr>
      <w:r w:rsidRPr="00AB2E4D">
        <w:rPr>
          <w:rFonts w:ascii="Aptos" w:hAnsi="Aptos"/>
          <w:b/>
          <w:bCs/>
        </w:rPr>
        <w:t>ABSTRACT</w:t>
      </w:r>
    </w:p>
    <w:p w14:paraId="016E1418" w14:textId="77777777" w:rsidR="00E02E98" w:rsidRPr="006253DB" w:rsidRDefault="00C84B7C" w:rsidP="003D4A06">
      <w:pPr>
        <w:jc w:val="both"/>
        <w:rPr>
          <w:rFonts w:ascii="Aptos" w:hAnsi="Aptos"/>
        </w:rPr>
      </w:pPr>
      <w:r w:rsidRPr="006253DB">
        <w:rPr>
          <w:rFonts w:ascii="Aptos" w:hAnsi="Aptos"/>
        </w:rPr>
        <w:t>This manuscript template is designed to guide prospective authors in preparing articles for submission to JERTI. The abstract must provide a concise summary of the research objectives, methods, key results, and conclusions. It should not exceed 250 words and must stand alone without citations or references.</w:t>
      </w:r>
    </w:p>
    <w:p w14:paraId="77059463" w14:textId="55B422B0" w:rsidR="00E02E98" w:rsidRPr="006253DB" w:rsidRDefault="00C84B7C" w:rsidP="003D4A06">
      <w:pPr>
        <w:jc w:val="both"/>
        <w:rPr>
          <w:rFonts w:ascii="Aptos" w:hAnsi="Aptos"/>
        </w:rPr>
      </w:pPr>
      <w:r w:rsidRPr="003D4A06">
        <w:rPr>
          <w:rFonts w:ascii="Aptos" w:hAnsi="Aptos"/>
          <w:b/>
          <w:bCs/>
        </w:rPr>
        <w:t>Keywords:</w:t>
      </w:r>
      <w:r w:rsidRPr="006253DB">
        <w:rPr>
          <w:rFonts w:ascii="Aptos" w:hAnsi="Aptos"/>
        </w:rPr>
        <w:t xml:space="preserve"> Engineering Innovation, Technology Advancement, Manuscript Guidelines, Peer Review, JERTI</w:t>
      </w:r>
    </w:p>
    <w:p w14:paraId="2C1A9899" w14:textId="4C9A9D25" w:rsidR="00E02E98" w:rsidRPr="00AB2592" w:rsidRDefault="00844D9E" w:rsidP="00AB2592">
      <w:pPr>
        <w:pStyle w:val="ListParagraph"/>
        <w:numPr>
          <w:ilvl w:val="0"/>
          <w:numId w:val="11"/>
        </w:numPr>
        <w:spacing w:before="240"/>
        <w:ind w:hanging="720"/>
        <w:rPr>
          <w:rFonts w:ascii="Aptos" w:hAnsi="Aptos"/>
        </w:rPr>
      </w:pPr>
      <w:r w:rsidRPr="00AB2592">
        <w:rPr>
          <w:rFonts w:ascii="Aptos" w:hAnsi="Aptos"/>
          <w:b/>
          <w:bCs/>
        </w:rPr>
        <w:t>INTRODUCTION</w:t>
      </w:r>
    </w:p>
    <w:p w14:paraId="135CE38D" w14:textId="04D50C0B" w:rsidR="00E02E98" w:rsidRPr="006253DB" w:rsidRDefault="00C84B7C" w:rsidP="00AB2592">
      <w:pPr>
        <w:jc w:val="both"/>
        <w:rPr>
          <w:rFonts w:ascii="Aptos" w:hAnsi="Aptos"/>
        </w:rPr>
      </w:pPr>
      <w:r w:rsidRPr="006253DB">
        <w:rPr>
          <w:rFonts w:ascii="Aptos" w:hAnsi="Aptos"/>
        </w:rPr>
        <w:t xml:space="preserve">Provide background, research </w:t>
      </w:r>
      <w:r w:rsidR="00435E5E" w:rsidRPr="006253DB">
        <w:rPr>
          <w:rFonts w:ascii="Aptos" w:hAnsi="Aptos"/>
        </w:rPr>
        <w:t>problems</w:t>
      </w:r>
      <w:r w:rsidRPr="006253DB">
        <w:rPr>
          <w:rFonts w:ascii="Aptos" w:hAnsi="Aptos"/>
        </w:rPr>
        <w:t>, and objectives.</w:t>
      </w:r>
    </w:p>
    <w:p w14:paraId="6D925403" w14:textId="1F159FB8" w:rsidR="00E02E98" w:rsidRPr="00435E5E" w:rsidRDefault="00C84B7C" w:rsidP="00435E5E">
      <w:pPr>
        <w:pStyle w:val="ListParagraph"/>
        <w:numPr>
          <w:ilvl w:val="0"/>
          <w:numId w:val="11"/>
        </w:numPr>
        <w:spacing w:before="240"/>
        <w:ind w:hanging="720"/>
        <w:rPr>
          <w:rFonts w:ascii="Aptos" w:hAnsi="Aptos"/>
          <w:b/>
          <w:bCs/>
        </w:rPr>
      </w:pPr>
      <w:r w:rsidRPr="00435E5E">
        <w:rPr>
          <w:rFonts w:ascii="Aptos" w:hAnsi="Aptos"/>
          <w:b/>
          <w:bCs/>
        </w:rPr>
        <w:lastRenderedPageBreak/>
        <w:t>MATERIALS AND METHODS</w:t>
      </w:r>
    </w:p>
    <w:p w14:paraId="21ADF559" w14:textId="77777777" w:rsidR="00E02E98" w:rsidRDefault="00C84B7C" w:rsidP="00435E5E">
      <w:pPr>
        <w:jc w:val="both"/>
        <w:rPr>
          <w:rFonts w:ascii="Aptos" w:hAnsi="Aptos"/>
        </w:rPr>
      </w:pPr>
      <w:r w:rsidRPr="006253DB">
        <w:rPr>
          <w:rFonts w:ascii="Aptos" w:hAnsi="Aptos"/>
        </w:rPr>
        <w:t>Detail methods used for the study.</w:t>
      </w:r>
    </w:p>
    <w:p w14:paraId="7CDDB8F2" w14:textId="7D3B9D0C" w:rsidR="0065411D" w:rsidRPr="00ED75B1" w:rsidRDefault="00ED75B1" w:rsidP="00ED75B1">
      <w:pPr>
        <w:pStyle w:val="ListParagraph"/>
        <w:numPr>
          <w:ilvl w:val="1"/>
          <w:numId w:val="11"/>
        </w:numPr>
        <w:jc w:val="both"/>
        <w:rPr>
          <w:rFonts w:ascii="Aptos" w:hAnsi="Aptos"/>
          <w:b/>
          <w:bCs/>
        </w:rPr>
      </w:pPr>
      <w:r w:rsidRPr="00ED75B1">
        <w:rPr>
          <w:rFonts w:ascii="Aptos" w:hAnsi="Aptos"/>
          <w:b/>
          <w:bCs/>
        </w:rPr>
        <w:t>Sub</w:t>
      </w:r>
      <w:r w:rsidR="00D76D0D">
        <w:rPr>
          <w:rFonts w:ascii="Aptos" w:hAnsi="Aptos"/>
          <w:b/>
          <w:bCs/>
        </w:rPr>
        <w:t xml:space="preserve"> sections: </w:t>
      </w:r>
      <w:r w:rsidR="00D76D0D">
        <w:rPr>
          <w:rFonts w:ascii="Aptos" w:hAnsi="Aptos"/>
        </w:rPr>
        <w:t>Provide sub sections in the section</w:t>
      </w:r>
    </w:p>
    <w:p w14:paraId="7211E0AC" w14:textId="77777777" w:rsidR="00ED75B1" w:rsidRPr="00ED75B1" w:rsidRDefault="00ED75B1" w:rsidP="00ED75B1">
      <w:pPr>
        <w:pStyle w:val="ListParagraph"/>
        <w:jc w:val="both"/>
        <w:rPr>
          <w:rFonts w:ascii="Aptos" w:hAnsi="Aptos"/>
        </w:rPr>
      </w:pPr>
    </w:p>
    <w:p w14:paraId="29AA0D5B" w14:textId="187821E7" w:rsidR="00E02E98" w:rsidRPr="00435E5E" w:rsidRDefault="00C84B7C" w:rsidP="00435E5E">
      <w:pPr>
        <w:pStyle w:val="ListParagraph"/>
        <w:numPr>
          <w:ilvl w:val="0"/>
          <w:numId w:val="11"/>
        </w:numPr>
        <w:spacing w:before="240"/>
        <w:ind w:hanging="720"/>
        <w:rPr>
          <w:rFonts w:ascii="Aptos" w:hAnsi="Aptos"/>
          <w:b/>
          <w:bCs/>
        </w:rPr>
      </w:pPr>
      <w:r w:rsidRPr="00435E5E">
        <w:rPr>
          <w:rFonts w:ascii="Aptos" w:hAnsi="Aptos"/>
          <w:b/>
          <w:bCs/>
        </w:rPr>
        <w:t>RESULTS AND DISCUSSION</w:t>
      </w:r>
    </w:p>
    <w:p w14:paraId="7BCF3478" w14:textId="77777777" w:rsidR="00E02E98" w:rsidRDefault="00C84B7C" w:rsidP="0065411D">
      <w:pPr>
        <w:jc w:val="both"/>
        <w:rPr>
          <w:rFonts w:ascii="Aptos" w:hAnsi="Aptos"/>
        </w:rPr>
      </w:pPr>
      <w:r w:rsidRPr="006253DB">
        <w:rPr>
          <w:rFonts w:ascii="Aptos" w:hAnsi="Aptos"/>
        </w:rPr>
        <w:t>Present and interpret results.</w:t>
      </w:r>
    </w:p>
    <w:p w14:paraId="4342E380" w14:textId="23590464" w:rsidR="00D76D0D" w:rsidRDefault="00D76D0D" w:rsidP="00D76D0D">
      <w:pPr>
        <w:pStyle w:val="ListParagraph"/>
        <w:numPr>
          <w:ilvl w:val="1"/>
          <w:numId w:val="11"/>
        </w:numPr>
        <w:jc w:val="both"/>
        <w:rPr>
          <w:rFonts w:ascii="Aptos" w:hAnsi="Aptos"/>
        </w:rPr>
      </w:pPr>
      <w:r w:rsidRPr="00D76D0D">
        <w:rPr>
          <w:rFonts w:ascii="Aptos" w:hAnsi="Aptos"/>
          <w:b/>
          <w:bCs/>
        </w:rPr>
        <w:t xml:space="preserve">Sub sections: </w:t>
      </w:r>
      <w:r w:rsidRPr="00D76D0D">
        <w:rPr>
          <w:rFonts w:ascii="Aptos" w:hAnsi="Aptos"/>
        </w:rPr>
        <w:t>Provide sub sections in the section</w:t>
      </w:r>
    </w:p>
    <w:p w14:paraId="5BCCBBD8" w14:textId="7C5A706E" w:rsidR="00CA51BF" w:rsidRDefault="00CA51BF" w:rsidP="00CA51BF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Equations should be </w:t>
      </w:r>
      <w:r w:rsidR="005A238A">
        <w:rPr>
          <w:rFonts w:ascii="Aptos" w:hAnsi="Aptos"/>
        </w:rPr>
        <w:t xml:space="preserve">written using the MS Word Equation Editor, </w:t>
      </w:r>
      <w:r>
        <w:rPr>
          <w:rFonts w:ascii="Aptos" w:hAnsi="Aptos"/>
        </w:rPr>
        <w:t>cited and numbered appropriately</w:t>
      </w:r>
      <w:r w:rsidR="005A238A">
        <w:rPr>
          <w:rFonts w:ascii="Aptos" w:hAnsi="Aptos"/>
        </w:rPr>
        <w:t>:</w:t>
      </w:r>
    </w:p>
    <w:p w14:paraId="4B05EE79" w14:textId="7CC97057" w:rsidR="005A238A" w:rsidRDefault="004A3968" w:rsidP="00CA51BF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  <m:r>
          <w:rPr>
            <w:rFonts w:ascii="Cambria Math" w:hAnsi="Cambria Math"/>
          </w:rPr>
          <m:t>=20</m:t>
        </m:r>
      </m:oMath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(1)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</w:p>
    <w:p w14:paraId="4D5F8ACF" w14:textId="77777777" w:rsidR="005A238A" w:rsidRPr="00CA51BF" w:rsidRDefault="005A238A" w:rsidP="00CA51BF">
      <w:pPr>
        <w:jc w:val="both"/>
        <w:rPr>
          <w:rFonts w:ascii="Aptos" w:hAnsi="Aptos"/>
        </w:rPr>
      </w:pPr>
    </w:p>
    <w:p w14:paraId="571CECAF" w14:textId="77777777" w:rsidR="00E02E98" w:rsidRPr="006253DB" w:rsidRDefault="00C84B7C" w:rsidP="00844D9E">
      <w:pPr>
        <w:jc w:val="center"/>
        <w:rPr>
          <w:rFonts w:ascii="Aptos" w:hAnsi="Aptos"/>
        </w:rPr>
      </w:pPr>
      <w:r w:rsidRPr="006253DB">
        <w:rPr>
          <w:rFonts w:ascii="Aptos" w:hAnsi="Aptos"/>
          <w:noProof/>
        </w:rPr>
        <w:drawing>
          <wp:inline distT="0" distB="0" distL="0" distR="0" wp14:anchorId="50674013" wp14:editId="7F1EA3F8">
            <wp:extent cx="426720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_plo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D09E" w14:textId="77777777" w:rsidR="00E02E98" w:rsidRPr="006253DB" w:rsidRDefault="00C84B7C" w:rsidP="00844D9E">
      <w:pPr>
        <w:jc w:val="center"/>
        <w:rPr>
          <w:rFonts w:ascii="Aptos" w:hAnsi="Aptos"/>
        </w:rPr>
      </w:pPr>
      <w:r w:rsidRPr="00844D9E">
        <w:rPr>
          <w:rFonts w:ascii="Aptos" w:hAnsi="Aptos"/>
          <w:b/>
          <w:bCs/>
        </w:rPr>
        <w:t>Figure 1:</w:t>
      </w:r>
      <w:r w:rsidRPr="006253DB">
        <w:rPr>
          <w:rFonts w:ascii="Aptos" w:hAnsi="Aptos"/>
        </w:rPr>
        <w:t xml:space="preserve"> Sample graph showing relationship between stress and strain.</w:t>
      </w:r>
    </w:p>
    <w:p w14:paraId="1B716F6E" w14:textId="69CC7CBD" w:rsidR="00844D9E" w:rsidRPr="006253DB" w:rsidRDefault="00844D9E" w:rsidP="00844D9E">
      <w:pPr>
        <w:jc w:val="center"/>
        <w:rPr>
          <w:rFonts w:ascii="Aptos" w:hAnsi="Aptos"/>
        </w:rPr>
      </w:pPr>
      <w:r w:rsidRPr="00844D9E">
        <w:rPr>
          <w:rFonts w:ascii="Aptos" w:hAnsi="Aptos"/>
          <w:b/>
          <w:bCs/>
        </w:rPr>
        <w:t>Table 1:</w:t>
      </w:r>
      <w:r w:rsidRPr="006253DB">
        <w:rPr>
          <w:rFonts w:ascii="Aptos" w:hAnsi="Aptos"/>
        </w:rPr>
        <w:t xml:space="preserve"> Mechanical properties of selected materials.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63"/>
        <w:gridCol w:w="3481"/>
        <w:gridCol w:w="2798"/>
      </w:tblGrid>
      <w:tr w:rsidR="00E02E98" w:rsidRPr="006253DB" w14:paraId="72CE00A3" w14:textId="77777777" w:rsidTr="00CC1B80">
        <w:trPr>
          <w:jc w:val="center"/>
        </w:trPr>
        <w:tc>
          <w:tcPr>
            <w:tcW w:w="160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45475A" w14:textId="77777777" w:rsidR="00E02E98" w:rsidRPr="00CC1B80" w:rsidRDefault="00C84B7C" w:rsidP="00D76D0D">
            <w:pPr>
              <w:jc w:val="center"/>
              <w:rPr>
                <w:rFonts w:ascii="Aptos" w:hAnsi="Aptos"/>
                <w:b/>
                <w:bCs/>
              </w:rPr>
            </w:pPr>
            <w:r w:rsidRPr="00CC1B80">
              <w:rPr>
                <w:rFonts w:ascii="Aptos" w:hAnsi="Aptos"/>
                <w:b/>
                <w:bCs/>
              </w:rPr>
              <w:t>Material</w:t>
            </w:r>
          </w:p>
        </w:tc>
        <w:tc>
          <w:tcPr>
            <w:tcW w:w="188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CF1BEA" w14:textId="77777777" w:rsidR="00E02E98" w:rsidRPr="00CC1B80" w:rsidRDefault="00C84B7C" w:rsidP="00D76D0D">
            <w:pPr>
              <w:jc w:val="center"/>
              <w:rPr>
                <w:rFonts w:ascii="Aptos" w:hAnsi="Aptos"/>
                <w:b/>
                <w:bCs/>
              </w:rPr>
            </w:pPr>
            <w:r w:rsidRPr="00CC1B80">
              <w:rPr>
                <w:rFonts w:ascii="Aptos" w:hAnsi="Aptos"/>
                <w:b/>
                <w:bCs/>
              </w:rPr>
              <w:t>Stress (MPa)</w:t>
            </w:r>
          </w:p>
        </w:tc>
        <w:tc>
          <w:tcPr>
            <w:tcW w:w="151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6EC024" w14:textId="77777777" w:rsidR="00E02E98" w:rsidRPr="00CC1B80" w:rsidRDefault="00C84B7C" w:rsidP="00D76D0D">
            <w:pPr>
              <w:jc w:val="center"/>
              <w:rPr>
                <w:rFonts w:ascii="Aptos" w:hAnsi="Aptos"/>
                <w:b/>
                <w:bCs/>
              </w:rPr>
            </w:pPr>
            <w:r w:rsidRPr="00CC1B80">
              <w:rPr>
                <w:rFonts w:ascii="Aptos" w:hAnsi="Aptos"/>
                <w:b/>
                <w:bCs/>
              </w:rPr>
              <w:t>Strain (%)</w:t>
            </w:r>
          </w:p>
        </w:tc>
      </w:tr>
      <w:tr w:rsidR="00E02E98" w:rsidRPr="006253DB" w14:paraId="1DABBCEF" w14:textId="77777777" w:rsidTr="00CC1B80">
        <w:trPr>
          <w:jc w:val="center"/>
        </w:trPr>
        <w:tc>
          <w:tcPr>
            <w:tcW w:w="1603" w:type="pct"/>
            <w:tcBorders>
              <w:top w:val="double" w:sz="4" w:space="0" w:color="auto"/>
            </w:tcBorders>
            <w:vAlign w:val="center"/>
          </w:tcPr>
          <w:p w14:paraId="63FB6C11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Steel</w:t>
            </w:r>
          </w:p>
        </w:tc>
        <w:tc>
          <w:tcPr>
            <w:tcW w:w="1883" w:type="pct"/>
            <w:tcBorders>
              <w:top w:val="double" w:sz="4" w:space="0" w:color="auto"/>
            </w:tcBorders>
            <w:vAlign w:val="center"/>
          </w:tcPr>
          <w:p w14:paraId="3F6DB5F2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250</w:t>
            </w:r>
          </w:p>
        </w:tc>
        <w:tc>
          <w:tcPr>
            <w:tcW w:w="1515" w:type="pct"/>
            <w:tcBorders>
              <w:top w:val="double" w:sz="4" w:space="0" w:color="auto"/>
            </w:tcBorders>
            <w:vAlign w:val="center"/>
          </w:tcPr>
          <w:p w14:paraId="6EE9E2B9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0.2</w:t>
            </w:r>
          </w:p>
        </w:tc>
      </w:tr>
      <w:tr w:rsidR="00E02E98" w:rsidRPr="006253DB" w14:paraId="341B13ED" w14:textId="77777777" w:rsidTr="00D76D0D">
        <w:trPr>
          <w:jc w:val="center"/>
        </w:trPr>
        <w:tc>
          <w:tcPr>
            <w:tcW w:w="1603" w:type="pct"/>
            <w:vAlign w:val="center"/>
          </w:tcPr>
          <w:p w14:paraId="607BDBB0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lastRenderedPageBreak/>
              <w:t>Aluminum</w:t>
            </w:r>
          </w:p>
        </w:tc>
        <w:tc>
          <w:tcPr>
            <w:tcW w:w="1883" w:type="pct"/>
            <w:vAlign w:val="center"/>
          </w:tcPr>
          <w:p w14:paraId="0AA7D7FE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150</w:t>
            </w:r>
          </w:p>
        </w:tc>
        <w:tc>
          <w:tcPr>
            <w:tcW w:w="1515" w:type="pct"/>
            <w:vAlign w:val="center"/>
          </w:tcPr>
          <w:p w14:paraId="6415D1B6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0.3</w:t>
            </w:r>
          </w:p>
        </w:tc>
      </w:tr>
      <w:tr w:rsidR="00E02E98" w:rsidRPr="006253DB" w14:paraId="062EB30A" w14:textId="77777777" w:rsidTr="00CC1B80">
        <w:trPr>
          <w:jc w:val="center"/>
        </w:trPr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0DD838A7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Concrete</w:t>
            </w:r>
          </w:p>
        </w:tc>
        <w:tc>
          <w:tcPr>
            <w:tcW w:w="1883" w:type="pct"/>
            <w:tcBorders>
              <w:bottom w:val="single" w:sz="4" w:space="0" w:color="auto"/>
            </w:tcBorders>
            <w:vAlign w:val="center"/>
          </w:tcPr>
          <w:p w14:paraId="3B021212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40</w:t>
            </w:r>
          </w:p>
        </w:tc>
        <w:tc>
          <w:tcPr>
            <w:tcW w:w="1515" w:type="pct"/>
            <w:tcBorders>
              <w:bottom w:val="single" w:sz="4" w:space="0" w:color="auto"/>
            </w:tcBorders>
            <w:vAlign w:val="center"/>
          </w:tcPr>
          <w:p w14:paraId="597C073E" w14:textId="77777777" w:rsidR="00E02E98" w:rsidRPr="006253DB" w:rsidRDefault="00C84B7C" w:rsidP="00D76D0D">
            <w:pPr>
              <w:jc w:val="center"/>
              <w:rPr>
                <w:rFonts w:ascii="Aptos" w:hAnsi="Aptos"/>
              </w:rPr>
            </w:pPr>
            <w:r w:rsidRPr="006253DB">
              <w:rPr>
                <w:rFonts w:ascii="Aptos" w:hAnsi="Aptos"/>
              </w:rPr>
              <w:t>0.05</w:t>
            </w:r>
          </w:p>
        </w:tc>
      </w:tr>
    </w:tbl>
    <w:p w14:paraId="48972E1F" w14:textId="2C0BB822" w:rsidR="00E02E98" w:rsidRPr="006253DB" w:rsidRDefault="00E02E98" w:rsidP="006253DB">
      <w:pPr>
        <w:rPr>
          <w:rFonts w:ascii="Aptos" w:hAnsi="Aptos"/>
        </w:rPr>
      </w:pPr>
    </w:p>
    <w:p w14:paraId="6AD12A89" w14:textId="04824EBC" w:rsidR="00E02E98" w:rsidRPr="00CC1B80" w:rsidRDefault="00C84B7C" w:rsidP="00CC1B80">
      <w:pPr>
        <w:pStyle w:val="ListParagraph"/>
        <w:numPr>
          <w:ilvl w:val="0"/>
          <w:numId w:val="11"/>
        </w:numPr>
        <w:ind w:hanging="720"/>
        <w:rPr>
          <w:rFonts w:ascii="Aptos" w:hAnsi="Aptos"/>
          <w:b/>
          <w:bCs/>
        </w:rPr>
      </w:pPr>
      <w:r w:rsidRPr="00CC1B80">
        <w:rPr>
          <w:rFonts w:ascii="Aptos" w:hAnsi="Aptos"/>
          <w:b/>
          <w:bCs/>
        </w:rPr>
        <w:t>CONCLUSION</w:t>
      </w:r>
    </w:p>
    <w:p w14:paraId="7559AA59" w14:textId="77777777" w:rsidR="00E02E98" w:rsidRPr="006253DB" w:rsidRDefault="00C84B7C" w:rsidP="006253DB">
      <w:pPr>
        <w:rPr>
          <w:rFonts w:ascii="Aptos" w:hAnsi="Aptos"/>
        </w:rPr>
      </w:pPr>
      <w:r w:rsidRPr="006253DB">
        <w:rPr>
          <w:rFonts w:ascii="Aptos" w:hAnsi="Aptos"/>
        </w:rPr>
        <w:t>Summarize major findings and contributions.</w:t>
      </w:r>
    </w:p>
    <w:p w14:paraId="5253F06C" w14:textId="77777777" w:rsidR="00CC1B80" w:rsidRDefault="00CC1B80" w:rsidP="006253DB">
      <w:pPr>
        <w:rPr>
          <w:rFonts w:ascii="Aptos" w:hAnsi="Aptos"/>
        </w:rPr>
      </w:pPr>
    </w:p>
    <w:p w14:paraId="0BE91DC8" w14:textId="4316875E" w:rsidR="00E02E98" w:rsidRPr="00CC1B80" w:rsidRDefault="00C84B7C" w:rsidP="006253DB">
      <w:pPr>
        <w:rPr>
          <w:rFonts w:ascii="Aptos" w:hAnsi="Aptos"/>
          <w:b/>
          <w:bCs/>
        </w:rPr>
      </w:pPr>
      <w:r w:rsidRPr="00CC1B80">
        <w:rPr>
          <w:rFonts w:ascii="Aptos" w:hAnsi="Aptos"/>
          <w:b/>
          <w:bCs/>
        </w:rPr>
        <w:t>REFERENCES</w:t>
      </w:r>
    </w:p>
    <w:p w14:paraId="09284878" w14:textId="77777777" w:rsidR="00E02E98" w:rsidRPr="006253DB" w:rsidRDefault="00C84B7C" w:rsidP="00B52F05">
      <w:pPr>
        <w:jc w:val="both"/>
        <w:rPr>
          <w:rFonts w:ascii="Aptos" w:hAnsi="Aptos"/>
        </w:rPr>
      </w:pPr>
      <w:r w:rsidRPr="006253DB">
        <w:rPr>
          <w:rFonts w:ascii="Aptos" w:hAnsi="Aptos"/>
        </w:rPr>
        <w:t>Adeleke, R. T., &amp; Musa, A. W. (2022). Reinforcement methods in civil structures. Journal of Construction Engineering, 45(3), 233–248.</w:t>
      </w:r>
    </w:p>
    <w:p w14:paraId="6970C9A8" w14:textId="77777777" w:rsidR="00E02E98" w:rsidRPr="006253DB" w:rsidRDefault="00C84B7C" w:rsidP="00B52F05">
      <w:pPr>
        <w:jc w:val="both"/>
        <w:rPr>
          <w:rFonts w:ascii="Aptos" w:hAnsi="Aptos"/>
        </w:rPr>
      </w:pPr>
      <w:r w:rsidRPr="006253DB">
        <w:rPr>
          <w:rFonts w:ascii="Aptos" w:hAnsi="Aptos"/>
        </w:rPr>
        <w:t>Nwosu, C. I. (2020). Advanced materials for sustainable engineering. Lagos: TechLine Publishers.</w:t>
      </w:r>
    </w:p>
    <w:p w14:paraId="26F5165D" w14:textId="77777777" w:rsidR="00E02E98" w:rsidRPr="006253DB" w:rsidRDefault="00C84B7C" w:rsidP="00B52F05">
      <w:pPr>
        <w:jc w:val="both"/>
        <w:rPr>
          <w:rFonts w:ascii="Aptos" w:hAnsi="Aptos"/>
        </w:rPr>
      </w:pPr>
      <w:r w:rsidRPr="006253DB">
        <w:rPr>
          <w:rFonts w:ascii="Aptos" w:hAnsi="Aptos"/>
        </w:rPr>
        <w:t>Agbo, F. K., &amp; Ojo, B. S. (2021). Simulation of flow dynamics in reservoirs. In Proceedings of the Nigerian Engineering Conference (pp. 120–128). Abuja, Nigeria.</w:t>
      </w:r>
    </w:p>
    <w:p w14:paraId="797F806A" w14:textId="373D2795" w:rsidR="00E02E98" w:rsidRPr="006253DB" w:rsidRDefault="00E02E98" w:rsidP="006253DB">
      <w:pPr>
        <w:rPr>
          <w:rFonts w:ascii="Aptos" w:hAnsi="Aptos"/>
        </w:rPr>
      </w:pPr>
    </w:p>
    <w:sectPr w:rsidR="00E02E98" w:rsidRPr="006253DB" w:rsidSect="006D419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BE9" w14:textId="77777777" w:rsidR="006D4199" w:rsidRDefault="006D4199" w:rsidP="006D4199">
      <w:pPr>
        <w:spacing w:after="0" w:line="240" w:lineRule="auto"/>
      </w:pPr>
      <w:r>
        <w:separator/>
      </w:r>
    </w:p>
  </w:endnote>
  <w:endnote w:type="continuationSeparator" w:id="0">
    <w:p w14:paraId="35A5DA5A" w14:textId="77777777" w:rsidR="006D4199" w:rsidRDefault="006D4199" w:rsidP="006D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988F" w14:textId="77777777" w:rsidR="006D4199" w:rsidRDefault="006D4199" w:rsidP="006D4199">
      <w:pPr>
        <w:spacing w:after="0" w:line="240" w:lineRule="auto"/>
      </w:pPr>
      <w:r>
        <w:separator/>
      </w:r>
    </w:p>
  </w:footnote>
  <w:footnote w:type="continuationSeparator" w:id="0">
    <w:p w14:paraId="256EE48F" w14:textId="77777777" w:rsidR="006D4199" w:rsidRDefault="006D4199" w:rsidP="006D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443948"/>
    <w:multiLevelType w:val="multilevel"/>
    <w:tmpl w:val="13864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88727A"/>
    <w:multiLevelType w:val="hybridMultilevel"/>
    <w:tmpl w:val="2990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B4334"/>
    <w:multiLevelType w:val="multilevel"/>
    <w:tmpl w:val="FD5EB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20094414">
    <w:abstractNumId w:val="8"/>
  </w:num>
  <w:num w:numId="2" w16cid:durableId="2121338890">
    <w:abstractNumId w:val="6"/>
  </w:num>
  <w:num w:numId="3" w16cid:durableId="821698498">
    <w:abstractNumId w:val="5"/>
  </w:num>
  <w:num w:numId="4" w16cid:durableId="1904172552">
    <w:abstractNumId w:val="4"/>
  </w:num>
  <w:num w:numId="5" w16cid:durableId="1197238468">
    <w:abstractNumId w:val="7"/>
  </w:num>
  <w:num w:numId="6" w16cid:durableId="712266356">
    <w:abstractNumId w:val="3"/>
  </w:num>
  <w:num w:numId="7" w16cid:durableId="292638952">
    <w:abstractNumId w:val="2"/>
  </w:num>
  <w:num w:numId="8" w16cid:durableId="2092850093">
    <w:abstractNumId w:val="1"/>
  </w:num>
  <w:num w:numId="9" w16cid:durableId="1532959097">
    <w:abstractNumId w:val="0"/>
  </w:num>
  <w:num w:numId="10" w16cid:durableId="12920075">
    <w:abstractNumId w:val="10"/>
  </w:num>
  <w:num w:numId="11" w16cid:durableId="1903564300">
    <w:abstractNumId w:val="9"/>
  </w:num>
  <w:num w:numId="12" w16cid:durableId="1176114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4A06"/>
    <w:rsid w:val="00435E5E"/>
    <w:rsid w:val="004A3968"/>
    <w:rsid w:val="004B3224"/>
    <w:rsid w:val="005A238A"/>
    <w:rsid w:val="006253DB"/>
    <w:rsid w:val="0065411D"/>
    <w:rsid w:val="006632D8"/>
    <w:rsid w:val="006D4199"/>
    <w:rsid w:val="00844D9E"/>
    <w:rsid w:val="00934684"/>
    <w:rsid w:val="00AA1D8D"/>
    <w:rsid w:val="00AB2592"/>
    <w:rsid w:val="00AB2E4D"/>
    <w:rsid w:val="00AE430D"/>
    <w:rsid w:val="00B47730"/>
    <w:rsid w:val="00B52F05"/>
    <w:rsid w:val="00C84B7C"/>
    <w:rsid w:val="00CA51BF"/>
    <w:rsid w:val="00CB0664"/>
    <w:rsid w:val="00CC1B80"/>
    <w:rsid w:val="00D76D0D"/>
    <w:rsid w:val="00E02E98"/>
    <w:rsid w:val="00ED75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3090937-BF20-4CC9-99CD-6106AEB0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5A23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Samson Odeyemi</cp:lastModifiedBy>
  <cp:revision>20</cp:revision>
  <dcterms:created xsi:type="dcterms:W3CDTF">2013-12-23T23:15:00Z</dcterms:created>
  <dcterms:modified xsi:type="dcterms:W3CDTF">2025-06-24T13:22:00Z</dcterms:modified>
  <cp:category/>
</cp:coreProperties>
</file>